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B8" w:rsidRPr="001A26FD" w:rsidRDefault="00552BB8" w:rsidP="00552BB8">
      <w:pPr>
        <w:pStyle w:val="Heading1"/>
        <w:spacing w:before="0" w:after="0"/>
        <w:jc w:val="center"/>
        <w:rPr>
          <w:rFonts w:ascii="Times New Roman" w:hAnsi="Times New Roman" w:cs="Times New Roman"/>
          <w:sz w:val="24"/>
          <w:szCs w:val="24"/>
        </w:rPr>
      </w:pPr>
      <w:bookmarkStart w:id="0" w:name="_Toc11140800"/>
      <w:r w:rsidRPr="001A26FD">
        <w:rPr>
          <w:rFonts w:ascii="Times New Roman" w:hAnsi="Times New Roman" w:cs="Times New Roman"/>
          <w:sz w:val="24"/>
          <w:szCs w:val="24"/>
        </w:rPr>
        <w:t>CS-211 Distributed Database Systems</w:t>
      </w:r>
      <w:bookmarkEnd w:id="0"/>
    </w:p>
    <w:p w:rsidR="00552BB8" w:rsidRPr="001A26FD" w:rsidRDefault="00552BB8" w:rsidP="00552BB8">
      <w:pPr>
        <w:jc w:val="center"/>
        <w:rPr>
          <w:rFonts w:ascii="Times New Roman" w:hAnsi="Times New Roman" w:cs="Times New Roman"/>
          <w:b/>
          <w:bCs/>
          <w:sz w:val="24"/>
          <w:szCs w:val="24"/>
        </w:rPr>
      </w:pPr>
      <w:r w:rsidRPr="001A26FD">
        <w:rPr>
          <w:rFonts w:ascii="Times New Roman" w:hAnsi="Times New Roman" w:cs="Times New Roman"/>
          <w:b/>
          <w:bCs/>
          <w:sz w:val="24"/>
          <w:szCs w:val="24"/>
        </w:rPr>
        <w:t>Credit Hours 3 (3-0)</w:t>
      </w:r>
    </w:p>
    <w:p w:rsidR="00552BB8" w:rsidRPr="001A26FD" w:rsidRDefault="00552BB8" w:rsidP="00552BB8">
      <w:pPr>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2296"/>
        <w:gridCol w:w="2379"/>
        <w:gridCol w:w="4675"/>
      </w:tblGrid>
      <w:tr w:rsidR="00552BB8" w:rsidRPr="001A26FD" w:rsidTr="004104EB">
        <w:trPr>
          <w:jc w:val="center"/>
        </w:trPr>
        <w:tc>
          <w:tcPr>
            <w:tcW w:w="2500" w:type="pct"/>
            <w:gridSpan w:val="2"/>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 xml:space="preserve">Program: </w:t>
            </w:r>
            <w:r w:rsidRPr="001A26FD">
              <w:rPr>
                <w:rFonts w:ascii="Times New Roman" w:hAnsi="Times New Roman" w:cs="Times New Roman"/>
              </w:rPr>
              <w:t>BSCS</w:t>
            </w:r>
          </w:p>
        </w:tc>
        <w:tc>
          <w:tcPr>
            <w:tcW w:w="2500" w:type="pct"/>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 xml:space="preserve">Semester: </w:t>
            </w:r>
            <w:r w:rsidRPr="001A26FD">
              <w:rPr>
                <w:rFonts w:ascii="Times New Roman" w:hAnsi="Times New Roman" w:cs="Times New Roman"/>
              </w:rPr>
              <w:t>IV</w:t>
            </w:r>
          </w:p>
        </w:tc>
      </w:tr>
      <w:tr w:rsidR="00552BB8" w:rsidRPr="001A26FD" w:rsidTr="004104EB">
        <w:trPr>
          <w:jc w:val="center"/>
        </w:trPr>
        <w:tc>
          <w:tcPr>
            <w:tcW w:w="2500" w:type="pct"/>
            <w:gridSpan w:val="2"/>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 xml:space="preserve">Pre Requisite: </w:t>
            </w:r>
            <w:r w:rsidRPr="001A26FD">
              <w:rPr>
                <w:rFonts w:ascii="Times New Roman" w:hAnsi="Times New Roman" w:cs="Times New Roman"/>
              </w:rPr>
              <w:t>Database Systems</w:t>
            </w:r>
          </w:p>
        </w:tc>
        <w:tc>
          <w:tcPr>
            <w:tcW w:w="2500" w:type="pct"/>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Follow Up:</w:t>
            </w:r>
            <w:r w:rsidRPr="001A26FD">
              <w:rPr>
                <w:rFonts w:ascii="Times New Roman" w:hAnsi="Times New Roman" w:cs="Times New Roman"/>
              </w:rPr>
              <w:t xml:space="preserve"> None</w:t>
            </w:r>
          </w:p>
        </w:tc>
      </w:tr>
      <w:tr w:rsidR="00552BB8" w:rsidRPr="001A26FD" w:rsidTr="004104EB">
        <w:trPr>
          <w:jc w:val="center"/>
        </w:trPr>
        <w:tc>
          <w:tcPr>
            <w:tcW w:w="5000" w:type="pct"/>
            <w:gridSpan w:val="3"/>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Course Description</w:t>
            </w:r>
          </w:p>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rPr>
              <w:t>This course is an advanced and specialized course based on the knowledge learned in database system course. The database management systems (DBMS) can be classified into centralized or distributed approach, and specifically the focus of the course would be toward distributed approach toward database development.</w:t>
            </w:r>
          </w:p>
        </w:tc>
      </w:tr>
      <w:tr w:rsidR="00552BB8" w:rsidRPr="001A26FD" w:rsidTr="004104EB">
        <w:trPr>
          <w:jc w:val="center"/>
        </w:trPr>
        <w:tc>
          <w:tcPr>
            <w:tcW w:w="5000" w:type="pct"/>
            <w:gridSpan w:val="3"/>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Course Objectives</w:t>
            </w:r>
          </w:p>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rPr>
              <w:t>To clearly describe the difference of Centralized database and Distributed database and enable the students to design/model a distributed database.</w:t>
            </w:r>
          </w:p>
        </w:tc>
      </w:tr>
      <w:tr w:rsidR="00552BB8" w:rsidRPr="001A26FD" w:rsidTr="004104EB">
        <w:trPr>
          <w:jc w:val="center"/>
        </w:trPr>
        <w:tc>
          <w:tcPr>
            <w:tcW w:w="5000" w:type="pct"/>
            <w:gridSpan w:val="3"/>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Learning Outcomes</w:t>
            </w:r>
          </w:p>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rPr>
              <w:t>After studying this course, the students would be able to distinguish clearly between centralized and distributed approaches to database management system (DBMS). The students can analyze the DMBS requirement distinct to every application type and business domain, and can work on distributed DBMS systems.</w:t>
            </w:r>
          </w:p>
        </w:tc>
      </w:tr>
      <w:tr w:rsidR="00552BB8" w:rsidRPr="001A26FD" w:rsidTr="004104EB">
        <w:trPr>
          <w:trHeight w:val="405"/>
          <w:jc w:val="center"/>
        </w:trPr>
        <w:tc>
          <w:tcPr>
            <w:tcW w:w="5000" w:type="pct"/>
            <w:gridSpan w:val="3"/>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Textbooks</w:t>
            </w:r>
          </w:p>
          <w:p w:rsidR="00552BB8" w:rsidRPr="001A26FD" w:rsidRDefault="00552BB8" w:rsidP="00552BB8">
            <w:pPr>
              <w:numPr>
                <w:ilvl w:val="0"/>
                <w:numId w:val="1"/>
              </w:numPr>
              <w:jc w:val="both"/>
              <w:rPr>
                <w:rFonts w:ascii="Times New Roman" w:hAnsi="Times New Roman" w:cs="Times New Roman"/>
              </w:rPr>
            </w:pPr>
            <w:r w:rsidRPr="001A26FD">
              <w:rPr>
                <w:rFonts w:ascii="Times New Roman" w:hAnsi="Times New Roman" w:cs="Times New Roman"/>
              </w:rPr>
              <w:t>Principals of Distributed Database Systems by Ozsu Tamer.</w:t>
            </w:r>
          </w:p>
        </w:tc>
      </w:tr>
      <w:tr w:rsidR="00552BB8" w:rsidRPr="001A26FD" w:rsidTr="004104EB">
        <w:trPr>
          <w:trHeight w:val="75"/>
          <w:jc w:val="center"/>
        </w:trPr>
        <w:tc>
          <w:tcPr>
            <w:tcW w:w="5000" w:type="pct"/>
            <w:gridSpan w:val="3"/>
          </w:tcPr>
          <w:p w:rsidR="00552BB8" w:rsidRPr="001A26FD" w:rsidRDefault="00552BB8" w:rsidP="004104EB">
            <w:pPr>
              <w:jc w:val="both"/>
              <w:rPr>
                <w:rFonts w:ascii="Times New Roman" w:hAnsi="Times New Roman" w:cs="Times New Roman"/>
                <w:b/>
                <w:bCs/>
              </w:rPr>
            </w:pPr>
            <w:r w:rsidRPr="001A26FD">
              <w:rPr>
                <w:rFonts w:ascii="Times New Roman" w:hAnsi="Times New Roman" w:cs="Times New Roman"/>
                <w:b/>
                <w:bCs/>
              </w:rPr>
              <w:t>Reference Books / Material</w:t>
            </w:r>
          </w:p>
          <w:p w:rsidR="00552BB8" w:rsidRPr="001A26FD" w:rsidRDefault="00552BB8" w:rsidP="00552BB8">
            <w:pPr>
              <w:numPr>
                <w:ilvl w:val="0"/>
                <w:numId w:val="1"/>
              </w:numPr>
              <w:jc w:val="both"/>
              <w:rPr>
                <w:rFonts w:ascii="Times New Roman" w:hAnsi="Times New Roman" w:cs="Times New Roman"/>
                <w:b/>
                <w:bCs/>
              </w:rPr>
            </w:pPr>
            <w:r w:rsidRPr="001A26FD">
              <w:rPr>
                <w:rFonts w:ascii="Times New Roman" w:hAnsi="Times New Roman" w:cs="Times New Roman"/>
              </w:rPr>
              <w:t>Database Systems by Thomas Connolly.</w:t>
            </w:r>
          </w:p>
        </w:tc>
      </w:tr>
      <w:tr w:rsidR="00552BB8" w:rsidRPr="001A26FD" w:rsidTr="004104EB">
        <w:trPr>
          <w:trHeight w:val="75"/>
          <w:jc w:val="center"/>
        </w:trPr>
        <w:tc>
          <w:tcPr>
            <w:tcW w:w="1228"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b/>
                <w:bCs/>
              </w:rPr>
              <w:t>Course Distribution</w:t>
            </w:r>
          </w:p>
        </w:tc>
        <w:tc>
          <w:tcPr>
            <w:tcW w:w="3772" w:type="pct"/>
            <w:gridSpan w:val="2"/>
          </w:tcPr>
          <w:p w:rsidR="00552BB8" w:rsidRPr="001A26FD" w:rsidRDefault="00552BB8" w:rsidP="004104EB">
            <w:pPr>
              <w:rPr>
                <w:rFonts w:ascii="Times New Roman" w:hAnsi="Times New Roman" w:cs="Times New Roman"/>
              </w:rPr>
            </w:pPr>
            <w:r w:rsidRPr="001A26FD">
              <w:rPr>
                <w:rFonts w:ascii="Times New Roman" w:hAnsi="Times New Roman" w:cs="Times New Roman"/>
              </w:rPr>
              <w:t>Theory: 75%</w:t>
            </w:r>
          </w:p>
          <w:p w:rsidR="00552BB8" w:rsidRPr="001A26FD" w:rsidRDefault="00552BB8" w:rsidP="004104EB">
            <w:pPr>
              <w:rPr>
                <w:rFonts w:ascii="Times New Roman" w:hAnsi="Times New Roman" w:cs="Times New Roman"/>
              </w:rPr>
            </w:pPr>
            <w:r w:rsidRPr="001A26FD">
              <w:rPr>
                <w:rFonts w:ascii="Times New Roman" w:hAnsi="Times New Roman" w:cs="Times New Roman"/>
              </w:rPr>
              <w:t>Problem Analysis: 10%</w:t>
            </w:r>
          </w:p>
          <w:p w:rsidR="00552BB8" w:rsidRPr="001A26FD" w:rsidRDefault="00552BB8" w:rsidP="004104EB">
            <w:pPr>
              <w:rPr>
                <w:rFonts w:ascii="Times New Roman" w:hAnsi="Times New Roman" w:cs="Times New Roman"/>
              </w:rPr>
            </w:pPr>
            <w:r w:rsidRPr="001A26FD">
              <w:rPr>
                <w:rFonts w:ascii="Times New Roman" w:hAnsi="Times New Roman" w:cs="Times New Roman"/>
              </w:rPr>
              <w:t>Solution Design: 10%</w:t>
            </w:r>
          </w:p>
          <w:p w:rsidR="00552BB8" w:rsidRPr="001A26FD" w:rsidRDefault="00552BB8" w:rsidP="004104EB">
            <w:pPr>
              <w:rPr>
                <w:rFonts w:ascii="Times New Roman" w:hAnsi="Times New Roman" w:cs="Times New Roman"/>
                <w:b/>
                <w:bCs/>
              </w:rPr>
            </w:pPr>
            <w:r w:rsidRPr="001A26FD">
              <w:rPr>
                <w:rFonts w:ascii="Times New Roman" w:hAnsi="Times New Roman" w:cs="Times New Roman"/>
              </w:rPr>
              <w:t>Social and Ethical Issues: 5%</w:t>
            </w:r>
          </w:p>
        </w:tc>
      </w:tr>
      <w:tr w:rsidR="00552BB8" w:rsidRPr="001A26FD" w:rsidTr="004104EB">
        <w:trPr>
          <w:trHeight w:val="75"/>
          <w:jc w:val="center"/>
        </w:trPr>
        <w:tc>
          <w:tcPr>
            <w:tcW w:w="1228"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b/>
                <w:bCs/>
              </w:rPr>
              <w:t>Marks Distribution</w:t>
            </w:r>
          </w:p>
        </w:tc>
        <w:tc>
          <w:tcPr>
            <w:tcW w:w="3772" w:type="pct"/>
            <w:gridSpan w:val="2"/>
          </w:tcPr>
          <w:p w:rsidR="00552BB8" w:rsidRPr="001A26FD" w:rsidRDefault="00552BB8" w:rsidP="004104EB">
            <w:pPr>
              <w:spacing w:line="360" w:lineRule="auto"/>
              <w:rPr>
                <w:rFonts w:ascii="Times New Roman" w:hAnsi="Times New Roman" w:cs="Times New Roman"/>
              </w:rPr>
            </w:pPr>
            <w:r w:rsidRPr="001A26FD">
              <w:rPr>
                <w:rFonts w:ascii="Times New Roman" w:hAnsi="Times New Roman" w:cs="Times New Roman"/>
                <w:b/>
                <w:bCs/>
                <w:i/>
                <w:iCs/>
                <w:u w:val="single"/>
              </w:rPr>
              <w:t xml:space="preserve">Mid Term </w:t>
            </w:r>
            <w:r w:rsidRPr="001A26FD">
              <w:rPr>
                <w:rFonts w:ascii="Times New Roman" w:hAnsi="Times New Roman" w:cs="Times New Roman"/>
                <w:i/>
                <w:iCs/>
              </w:rPr>
              <w:t xml:space="preserve"> </w:t>
            </w:r>
            <w:r w:rsidRPr="001A26FD">
              <w:rPr>
                <w:rFonts w:ascii="Times New Roman" w:hAnsi="Times New Roman" w:cs="Times New Roman"/>
              </w:rPr>
              <w:t>Test 1: 10 Marks; Test 2: 10 Marks; Assignment: 05 Marks; Quiz: 05 Marks</w:t>
            </w:r>
          </w:p>
          <w:p w:rsidR="00552BB8" w:rsidRPr="001A26FD" w:rsidRDefault="00552BB8" w:rsidP="004104EB">
            <w:pPr>
              <w:rPr>
                <w:rFonts w:ascii="Times New Roman" w:hAnsi="Times New Roman" w:cs="Times New Roman"/>
              </w:rPr>
            </w:pPr>
            <w:r w:rsidRPr="001A26FD">
              <w:rPr>
                <w:rFonts w:ascii="Times New Roman" w:hAnsi="Times New Roman" w:cs="Times New Roman"/>
                <w:b/>
                <w:bCs/>
                <w:i/>
                <w:iCs/>
                <w:u w:val="single"/>
              </w:rPr>
              <w:t xml:space="preserve">End Term </w:t>
            </w:r>
            <w:r w:rsidRPr="001A26FD">
              <w:rPr>
                <w:rFonts w:ascii="Times New Roman" w:hAnsi="Times New Roman" w:cs="Times New Roman"/>
                <w:i/>
                <w:iCs/>
              </w:rPr>
              <w:t xml:space="preserve">  </w:t>
            </w:r>
            <w:r w:rsidRPr="001A26FD">
              <w:rPr>
                <w:rFonts w:ascii="Times New Roman" w:hAnsi="Times New Roman" w:cs="Times New Roman"/>
              </w:rPr>
              <w:t>Paper: No Choice, 65 Marks, 03 hours;  Attendance: 05 Marks</w:t>
            </w:r>
          </w:p>
        </w:tc>
      </w:tr>
      <w:tr w:rsidR="00552BB8" w:rsidRPr="001A26FD" w:rsidTr="004104EB">
        <w:trPr>
          <w:trHeight w:val="75"/>
          <w:jc w:val="center"/>
        </w:trPr>
        <w:tc>
          <w:tcPr>
            <w:tcW w:w="5000" w:type="pct"/>
            <w:gridSpan w:val="3"/>
          </w:tcPr>
          <w:p w:rsidR="00552BB8" w:rsidRPr="001A26FD" w:rsidRDefault="00552BB8" w:rsidP="004104EB">
            <w:pPr>
              <w:rPr>
                <w:rFonts w:ascii="Times New Roman" w:hAnsi="Times New Roman" w:cs="Times New Roman"/>
                <w:b/>
                <w:bCs/>
              </w:rPr>
            </w:pPr>
            <w:r w:rsidRPr="001A26FD">
              <w:rPr>
                <w:rFonts w:ascii="Times New Roman" w:hAnsi="Times New Roman" w:cs="Times New Roman"/>
                <w:b/>
                <w:bCs/>
              </w:rPr>
              <w:t xml:space="preserve">Technology Involved </w:t>
            </w:r>
            <w:r w:rsidRPr="001A26FD">
              <w:rPr>
                <w:rFonts w:ascii="Times New Roman" w:hAnsi="Times New Roman" w:cs="Times New Roman"/>
              </w:rPr>
              <w:t>(Multimedia, Overhead Projector, Web, etc.)</w:t>
            </w:r>
          </w:p>
        </w:tc>
      </w:tr>
      <w:tr w:rsidR="00552BB8" w:rsidRPr="001A26FD" w:rsidTr="004104EB">
        <w:trPr>
          <w:trHeight w:val="75"/>
          <w:jc w:val="center"/>
        </w:trPr>
        <w:tc>
          <w:tcPr>
            <w:tcW w:w="5000" w:type="pct"/>
            <w:gridSpan w:val="3"/>
          </w:tcPr>
          <w:p w:rsidR="00552BB8" w:rsidRPr="001A26FD" w:rsidRDefault="00552BB8" w:rsidP="004104EB">
            <w:pPr>
              <w:rPr>
                <w:rFonts w:ascii="Times New Roman" w:hAnsi="Times New Roman" w:cs="Times New Roman"/>
                <w:b/>
                <w:bCs/>
              </w:rPr>
            </w:pPr>
            <w:r w:rsidRPr="001A26FD">
              <w:rPr>
                <w:rFonts w:ascii="Times New Roman" w:hAnsi="Times New Roman" w:cs="Times New Roman"/>
                <w:b/>
                <w:bCs/>
              </w:rPr>
              <w:t xml:space="preserve">Practiced Techniques </w:t>
            </w:r>
            <w:r w:rsidRPr="001A26FD">
              <w:rPr>
                <w:rFonts w:ascii="Times New Roman" w:hAnsi="Times New Roman" w:cs="Times New Roman"/>
              </w:rPr>
              <w:t>(Class Room Lecture, Presentation, Workshop, Group Discussion, Survey, etc.)</w:t>
            </w:r>
          </w:p>
        </w:tc>
      </w:tr>
    </w:tbl>
    <w:p w:rsidR="00552BB8" w:rsidRPr="001A26FD" w:rsidRDefault="00552BB8" w:rsidP="00552BB8">
      <w:pPr>
        <w:rPr>
          <w:rFonts w:ascii="Times New Roman" w:hAnsi="Times New Roman" w:cs="Times New Roman"/>
        </w:rPr>
      </w:pPr>
    </w:p>
    <w:p w:rsidR="00552BB8" w:rsidRPr="001A26FD" w:rsidRDefault="00552BB8" w:rsidP="00552BB8">
      <w:pPr>
        <w:rPr>
          <w:rFonts w:ascii="Times New Roman" w:hAnsi="Times New Roman" w:cs="Times New Roman"/>
          <w:b/>
          <w:bCs/>
        </w:rPr>
      </w:pPr>
      <w:r w:rsidRPr="001A26FD">
        <w:rPr>
          <w:rFonts w:ascii="Times New Roman" w:hAnsi="Times New Roman" w:cs="Times New Roman"/>
        </w:rPr>
        <w:br w:type="page"/>
      </w:r>
      <w:r w:rsidRPr="001A26FD">
        <w:rPr>
          <w:rFonts w:ascii="Times New Roman" w:hAnsi="Times New Roman" w:cs="Times New Roman"/>
          <w:b/>
          <w:bCs/>
        </w:rPr>
        <w:lastRenderedPageBreak/>
        <w:t>Theory</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33"/>
        <w:gridCol w:w="6997"/>
        <w:gridCol w:w="1716"/>
      </w:tblGrid>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b/>
                <w:bCs/>
              </w:rPr>
            </w:pPr>
            <w:r w:rsidRPr="001A26FD">
              <w:rPr>
                <w:rFonts w:ascii="Times New Roman" w:hAnsi="Times New Roman" w:cs="Times New Roman"/>
                <w:b/>
                <w:bCs/>
              </w:rPr>
              <w:t>Week</w:t>
            </w:r>
          </w:p>
        </w:tc>
        <w:tc>
          <w:tcPr>
            <w:tcW w:w="3665" w:type="pct"/>
            <w:shd w:val="clear" w:color="auto" w:fill="D9D9D9"/>
          </w:tcPr>
          <w:p w:rsidR="00552BB8" w:rsidRPr="001A26FD" w:rsidRDefault="00552BB8" w:rsidP="004104EB">
            <w:pPr>
              <w:rPr>
                <w:rFonts w:ascii="Times New Roman" w:hAnsi="Times New Roman" w:cs="Times New Roman"/>
                <w:b/>
                <w:bCs/>
              </w:rPr>
            </w:pPr>
            <w:r w:rsidRPr="001A26FD">
              <w:rPr>
                <w:rFonts w:ascii="Times New Roman" w:hAnsi="Times New Roman" w:cs="Times New Roman"/>
                <w:b/>
                <w:bCs/>
              </w:rPr>
              <w:t>Topic</w:t>
            </w:r>
          </w:p>
        </w:tc>
        <w:tc>
          <w:tcPr>
            <w:tcW w:w="899"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b/>
                <w:bCs/>
              </w:rPr>
              <w:t>Learning Activities</w:t>
            </w:r>
            <w:r w:rsidRPr="001A26FD">
              <w:rPr>
                <w:rFonts w:ascii="Times New Roman" w:hAnsi="Times New Roman" w:cs="Times New Roman"/>
              </w:rPr>
              <w:t xml:space="preserve"> (Assignments, Quizzes, Presentations, etc.)</w:t>
            </w: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w:t>
            </w:r>
          </w:p>
        </w:tc>
        <w:tc>
          <w:tcPr>
            <w:tcW w:w="3665"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rPr>
              <w:t>Introduction to Distributed Database Systems: Distributed Data Processing, Distributed Database System, Data Delivery Alternatives</w:t>
            </w:r>
          </w:p>
        </w:tc>
        <w:tc>
          <w:tcPr>
            <w:tcW w:w="899" w:type="pct"/>
          </w:tcPr>
          <w:p w:rsidR="00552BB8" w:rsidRPr="001A26FD" w:rsidRDefault="00552BB8" w:rsidP="004104EB">
            <w:pPr>
              <w:rPr>
                <w:rFonts w:ascii="Times New Roman" w:hAnsi="Times New Roman" w:cs="Times New Roman"/>
              </w:rPr>
            </w:pP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2</w:t>
            </w:r>
          </w:p>
        </w:tc>
        <w:tc>
          <w:tcPr>
            <w:tcW w:w="3665"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Promises of DDBS, Design Issues, Additional Issues</w:t>
            </w:r>
          </w:p>
        </w:tc>
        <w:tc>
          <w:tcPr>
            <w:tcW w:w="899" w:type="pct"/>
          </w:tcPr>
          <w:p w:rsidR="00552BB8" w:rsidRPr="001A26FD" w:rsidRDefault="00552BB8" w:rsidP="004104EB">
            <w:pPr>
              <w:rPr>
                <w:rFonts w:ascii="Times New Roman" w:hAnsi="Times New Roman" w:cs="Times New Roman"/>
              </w:rPr>
            </w:pP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3</w:t>
            </w:r>
          </w:p>
        </w:tc>
        <w:tc>
          <w:tcPr>
            <w:tcW w:w="3665"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rPr>
              <w:t>Overview of relational DBMS, Relational Database Concepts, Normalization, Relational Data Languages: Relational Algebra, Relational Calculus</w:t>
            </w:r>
          </w:p>
        </w:tc>
        <w:tc>
          <w:tcPr>
            <w:tcW w:w="899" w:type="pct"/>
          </w:tcPr>
          <w:p w:rsidR="00552BB8" w:rsidRPr="001A26FD" w:rsidRDefault="00552BB8" w:rsidP="004104EB">
            <w:pPr>
              <w:rPr>
                <w:rFonts w:ascii="Times New Roman" w:hAnsi="Times New Roman" w:cs="Times New Roman"/>
              </w:rPr>
            </w:pP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4</w:t>
            </w:r>
          </w:p>
        </w:tc>
        <w:tc>
          <w:tcPr>
            <w:tcW w:w="3665"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rPr>
              <w:t>Distributed DBMS architecture, ANSI / SPARC Architecture, Generic Centralized DBMS Architecture, Architectural Models for Distributed DBMSs, Autonomy, Distribution, Heterogeneity, Client / Server Systems, Peer to Peer Systems, Multidatabase System Architecture</w:t>
            </w:r>
          </w:p>
        </w:tc>
        <w:tc>
          <w:tcPr>
            <w:tcW w:w="899"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Quiz 1</w:t>
            </w: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5</w:t>
            </w:r>
          </w:p>
        </w:tc>
        <w:tc>
          <w:tcPr>
            <w:tcW w:w="3665" w:type="pct"/>
          </w:tcPr>
          <w:p w:rsidR="00552BB8" w:rsidRPr="001A26FD" w:rsidRDefault="00552BB8" w:rsidP="004104EB">
            <w:pPr>
              <w:jc w:val="both"/>
              <w:rPr>
                <w:rFonts w:ascii="Times New Roman" w:hAnsi="Times New Roman" w:cs="Times New Roman"/>
              </w:rPr>
            </w:pPr>
            <w:r w:rsidRPr="001A26FD">
              <w:rPr>
                <w:rFonts w:ascii="Times New Roman" w:hAnsi="Times New Roman" w:cs="Times New Roman"/>
              </w:rPr>
              <w:t>Distributed database design, Top-Down Design Process, Distributed Design Issues: Reasons for Fragmentation, Fragmentation Alternatives, Degree of Fragmentation, Correctness Rules of Fragmentation, Allocation Alternatives</w:t>
            </w:r>
          </w:p>
        </w:tc>
        <w:tc>
          <w:tcPr>
            <w:tcW w:w="899"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Assignment 1</w:t>
            </w: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6</w:t>
            </w:r>
          </w:p>
        </w:tc>
        <w:tc>
          <w:tcPr>
            <w:tcW w:w="3665" w:type="pct"/>
          </w:tcPr>
          <w:p w:rsidR="00552BB8" w:rsidRPr="001A26FD" w:rsidRDefault="00552BB8" w:rsidP="004104EB">
            <w:pPr>
              <w:jc w:val="both"/>
              <w:rPr>
                <w:rFonts w:ascii="Times New Roman" w:hAnsi="Times New Roman" w:cs="Times New Roman"/>
                <w:lang w:val="fr-FR"/>
              </w:rPr>
            </w:pPr>
            <w:r w:rsidRPr="001A26FD">
              <w:rPr>
                <w:rFonts w:ascii="Times New Roman" w:hAnsi="Times New Roman" w:cs="Times New Roman"/>
                <w:lang w:val="fr-FR"/>
              </w:rPr>
              <w:t>Fragmentation: Horizontal Fragmentation, Vertical Fragmentation, Hybrid Fragmentation</w:t>
            </w:r>
          </w:p>
        </w:tc>
        <w:tc>
          <w:tcPr>
            <w:tcW w:w="899" w:type="pct"/>
          </w:tcPr>
          <w:p w:rsidR="00552BB8" w:rsidRPr="001A26FD" w:rsidRDefault="00552BB8" w:rsidP="004104EB">
            <w:pPr>
              <w:rPr>
                <w:rFonts w:ascii="Times New Roman" w:hAnsi="Times New Roman" w:cs="Times New Roman"/>
                <w:lang w:val="fr-FR"/>
              </w:rPr>
            </w:pP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7</w:t>
            </w:r>
          </w:p>
        </w:tc>
        <w:tc>
          <w:tcPr>
            <w:tcW w:w="3665"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Data and Access Control: View Management, Data Security: Discretionary Access Control, Multilevel Access Control, Distributed Access Control, Semantic Integrity Control</w:t>
            </w:r>
          </w:p>
        </w:tc>
        <w:tc>
          <w:tcPr>
            <w:tcW w:w="899" w:type="pct"/>
          </w:tcPr>
          <w:p w:rsidR="00552BB8" w:rsidRPr="001A26FD" w:rsidRDefault="00552BB8" w:rsidP="004104EB">
            <w:pPr>
              <w:rPr>
                <w:rFonts w:ascii="Times New Roman" w:hAnsi="Times New Roman" w:cs="Times New Roman"/>
              </w:rPr>
            </w:pPr>
          </w:p>
        </w:tc>
      </w:tr>
      <w:tr w:rsidR="00552BB8" w:rsidRPr="001A26FD" w:rsidTr="00552BB8">
        <w:trPr>
          <w:jc w:val="center"/>
        </w:trPr>
        <w:tc>
          <w:tcPr>
            <w:tcW w:w="436"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8</w:t>
            </w:r>
          </w:p>
        </w:tc>
        <w:tc>
          <w:tcPr>
            <w:tcW w:w="3665"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Revision</w:t>
            </w:r>
          </w:p>
        </w:tc>
        <w:tc>
          <w:tcPr>
            <w:tcW w:w="899" w:type="pct"/>
          </w:tcPr>
          <w:p w:rsidR="00552BB8" w:rsidRPr="001A26FD" w:rsidRDefault="00552BB8" w:rsidP="004104EB">
            <w:pPr>
              <w:rPr>
                <w:rFonts w:ascii="Times New Roman" w:hAnsi="Times New Roman" w:cs="Times New Roman"/>
              </w:rPr>
            </w:pPr>
          </w:p>
        </w:tc>
      </w:tr>
    </w:tbl>
    <w:p w:rsidR="00552BB8" w:rsidRDefault="00552BB8">
      <w:r>
        <w:br w:type="page"/>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17"/>
        <w:gridCol w:w="7012"/>
        <w:gridCol w:w="1719"/>
      </w:tblGrid>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lastRenderedPageBreak/>
              <w:t>9</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b/>
                <w:bCs/>
              </w:rPr>
            </w:pPr>
            <w:r w:rsidRPr="001A26FD">
              <w:rPr>
                <w:rFonts w:ascii="Times New Roman" w:hAnsi="Times New Roman" w:cs="Times New Roman"/>
              </w:rPr>
              <w:t>Distributed Query Processing: Query Processing Problem, Objectives of Query Processing, Complexity of Relational Algebra Operations</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10</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b/>
                <w:bCs/>
              </w:rPr>
            </w:pPr>
            <w:r w:rsidRPr="001A26FD">
              <w:rPr>
                <w:rFonts w:ascii="Times New Roman" w:hAnsi="Times New Roman" w:cs="Times New Roman"/>
              </w:rPr>
              <w:t>Characteristics of Query Processors: Languages, Types of Optimization, Optimization Timing, Statistics, Decision Sites, Exploitation of the Network Topology, Exploitation of Replicated Fragments, Use of Semijoins, Layers of Query Processing: Query Decomposition, Data Localization, Global Query Optimization, Distributed Query Execution</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11</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b/>
                <w:bCs/>
              </w:rPr>
            </w:pPr>
            <w:r w:rsidRPr="001A26FD">
              <w:rPr>
                <w:rFonts w:ascii="Times New Roman" w:hAnsi="Times New Roman" w:cs="Times New Roman"/>
              </w:rPr>
              <w:t>Query Decomposition and Data Localization</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12</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rPr>
            </w:pPr>
            <w:r w:rsidRPr="001A26FD">
              <w:rPr>
                <w:rFonts w:ascii="Times New Roman" w:hAnsi="Times New Roman" w:cs="Times New Roman"/>
              </w:rPr>
              <w:t>Optimization of Distributed Queries: Query optimization, Centralize and Distributed Query Optimization, Join ordering in Distributed  Queries</w:t>
            </w:r>
          </w:p>
        </w:tc>
        <w:tc>
          <w:tcPr>
            <w:tcW w:w="899"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Assignment 2</w:t>
            </w: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13</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b/>
                <w:bCs/>
              </w:rPr>
            </w:pPr>
            <w:r w:rsidRPr="001A26FD">
              <w:rPr>
                <w:rFonts w:ascii="Times New Roman" w:hAnsi="Times New Roman" w:cs="Times New Roman"/>
              </w:rPr>
              <w:t>Distributed Transaction Management: Definition of a Transaction, Properties of Transactions</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14</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b/>
                <w:bCs/>
              </w:rPr>
            </w:pPr>
            <w:r w:rsidRPr="001A26FD">
              <w:rPr>
                <w:rFonts w:ascii="Times New Roman" w:hAnsi="Times New Roman" w:cs="Times New Roman"/>
              </w:rPr>
              <w:t>Types of Transactions, Architecture Revision</w:t>
            </w:r>
          </w:p>
        </w:tc>
        <w:tc>
          <w:tcPr>
            <w:tcW w:w="899" w:type="pct"/>
          </w:tcPr>
          <w:p w:rsidR="00552BB8" w:rsidRPr="001A26FD" w:rsidRDefault="00552BB8" w:rsidP="004104EB">
            <w:pPr>
              <w:rPr>
                <w:rFonts w:ascii="Times New Roman" w:hAnsi="Times New Roman" w:cs="Times New Roman"/>
              </w:rPr>
            </w:pPr>
            <w:r w:rsidRPr="001A26FD">
              <w:rPr>
                <w:rFonts w:ascii="Times New Roman" w:hAnsi="Times New Roman" w:cs="Times New Roman"/>
              </w:rPr>
              <w:t>Quiz 2</w:t>
            </w: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15</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rPr>
            </w:pPr>
            <w:r w:rsidRPr="001A26FD">
              <w:rPr>
                <w:rFonts w:ascii="Times New Roman" w:hAnsi="Times New Roman" w:cs="Times New Roman"/>
              </w:rPr>
              <w:t>Consistency of Replicated Databases, Update Management Strategies, Replication Protocols, Group Communication, Replication and Failures</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428" w:type="pct"/>
            <w:shd w:val="clear" w:color="auto" w:fill="D9D9D9"/>
          </w:tcPr>
          <w:p w:rsidR="00552BB8" w:rsidRPr="001A26FD" w:rsidRDefault="00552BB8" w:rsidP="004104EB">
            <w:pPr>
              <w:rPr>
                <w:rFonts w:ascii="Times New Roman" w:hAnsi="Times New Roman" w:cs="Times New Roman"/>
              </w:rPr>
            </w:pPr>
            <w:r w:rsidRPr="001A26FD">
              <w:rPr>
                <w:rFonts w:ascii="Times New Roman" w:hAnsi="Times New Roman" w:cs="Times New Roman"/>
              </w:rPr>
              <w:t>16</w:t>
            </w:r>
          </w:p>
        </w:tc>
        <w:tc>
          <w:tcPr>
            <w:tcW w:w="3672" w:type="pct"/>
          </w:tcPr>
          <w:p w:rsidR="00552BB8" w:rsidRPr="001A26FD" w:rsidRDefault="00552BB8" w:rsidP="004104EB">
            <w:pPr>
              <w:pStyle w:val="Header"/>
              <w:tabs>
                <w:tab w:val="clear" w:pos="4320"/>
                <w:tab w:val="clear" w:pos="8640"/>
              </w:tabs>
              <w:jc w:val="both"/>
              <w:rPr>
                <w:rFonts w:ascii="Times New Roman" w:hAnsi="Times New Roman" w:cs="Times New Roman"/>
              </w:rPr>
            </w:pPr>
            <w:r w:rsidRPr="001A26FD">
              <w:rPr>
                <w:rFonts w:ascii="Times New Roman" w:hAnsi="Times New Roman" w:cs="Times New Roman"/>
              </w:rPr>
              <w:t>Revision of Course Contents</w:t>
            </w:r>
          </w:p>
        </w:tc>
        <w:tc>
          <w:tcPr>
            <w:tcW w:w="899" w:type="pct"/>
          </w:tcPr>
          <w:p w:rsidR="00552BB8" w:rsidRPr="001A26FD" w:rsidRDefault="00552BB8" w:rsidP="004104EB">
            <w:pPr>
              <w:rPr>
                <w:rFonts w:ascii="Times New Roman" w:hAnsi="Times New Roman" w:cs="Times New Roman"/>
              </w:rPr>
            </w:pPr>
          </w:p>
        </w:tc>
      </w:tr>
      <w:tr w:rsidR="00552BB8" w:rsidRPr="001A26FD" w:rsidTr="00552BB8">
        <w:tc>
          <w:tcPr>
            <w:tcW w:w="5000" w:type="pct"/>
            <w:gridSpan w:val="3"/>
            <w:shd w:val="clear" w:color="auto" w:fill="D9D9D9"/>
          </w:tcPr>
          <w:p w:rsidR="00552BB8" w:rsidRPr="001A26FD" w:rsidRDefault="00552BB8" w:rsidP="004104EB">
            <w:pPr>
              <w:jc w:val="center"/>
              <w:rPr>
                <w:rFonts w:ascii="Times New Roman" w:hAnsi="Times New Roman" w:cs="Times New Roman"/>
                <w:b/>
                <w:bCs/>
              </w:rPr>
            </w:pPr>
            <w:r w:rsidRPr="001A26FD">
              <w:rPr>
                <w:rFonts w:ascii="Times New Roman" w:hAnsi="Times New Roman" w:cs="Times New Roman"/>
                <w:b/>
                <w:bCs/>
              </w:rPr>
              <w:t>End Term Exam</w:t>
            </w:r>
          </w:p>
        </w:tc>
      </w:tr>
    </w:tbl>
    <w:p w:rsidR="00BC198B" w:rsidRDefault="00BC198B">
      <w:bookmarkStart w:id="1" w:name="_GoBack"/>
      <w:bookmarkEnd w:id="1"/>
    </w:p>
    <w:sectPr w:rsidR="00BC198B" w:rsidSect="00552BB8">
      <w:headerReference w:type="default" r:id="rId7"/>
      <w:footerReference w:type="default" r:id="rId8"/>
      <w:pgSz w:w="12240" w:h="15840"/>
      <w:pgMar w:top="1440" w:right="1440" w:bottom="1440" w:left="1440"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5E" w:rsidRDefault="00252A5E" w:rsidP="00552BB8">
      <w:r>
        <w:separator/>
      </w:r>
    </w:p>
  </w:endnote>
  <w:endnote w:type="continuationSeparator" w:id="0">
    <w:p w:rsidR="00252A5E" w:rsidRDefault="00252A5E" w:rsidP="0055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B8" w:rsidRDefault="00552BB8" w:rsidP="00552BB8">
    <w:pPr>
      <w:pStyle w:val="Footer"/>
      <w:pBdr>
        <w:top w:val="single" w:sz="4" w:space="1" w:color="D9D9D9"/>
      </w:pBdr>
      <w:jc w:val="center"/>
      <w:rPr>
        <w:b/>
        <w:bCs/>
      </w:rPr>
    </w:pPr>
    <w:r>
      <w:fldChar w:fldCharType="begin"/>
    </w:r>
    <w:r>
      <w:instrText xml:space="preserve"> PAGE   \* MERGEFORMAT </w:instrText>
    </w:r>
    <w:r>
      <w:fldChar w:fldCharType="separate"/>
    </w:r>
    <w:r w:rsidRPr="00552BB8">
      <w:rPr>
        <w:b/>
        <w:bCs/>
        <w:noProof/>
      </w:rPr>
      <w:t>75</w:t>
    </w:r>
    <w:r>
      <w:rPr>
        <w:b/>
        <w:bCs/>
        <w:noProof/>
      </w:rPr>
      <w:fldChar w:fldCharType="end"/>
    </w:r>
    <w:r>
      <w:rPr>
        <w:b/>
        <w:bCs/>
      </w:rPr>
      <w:t xml:space="preserve"> | 138</w:t>
    </w:r>
  </w:p>
  <w:p w:rsidR="00552BB8" w:rsidRDefault="0055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5E" w:rsidRDefault="00252A5E" w:rsidP="00552BB8">
      <w:r>
        <w:separator/>
      </w:r>
    </w:p>
  </w:footnote>
  <w:footnote w:type="continuationSeparator" w:id="0">
    <w:p w:rsidR="00252A5E" w:rsidRDefault="00252A5E" w:rsidP="0055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B8" w:rsidRDefault="00552BB8" w:rsidP="00552BB8">
    <w:pPr>
      <w:pStyle w:val="Title"/>
    </w:pPr>
    <w:r>
      <w:t xml:space="preserve">Lahore </w:t>
    </w:r>
    <w:smartTag w:uri="urn:schemas-microsoft-com:office:smarttags" w:element="PlaceType">
      <w:r>
        <w:t>College</w:t>
      </w:r>
    </w:smartTag>
    <w:r>
      <w:t xml:space="preserve"> for </w:t>
    </w:r>
    <w:smartTag w:uri="urn:schemas-microsoft-com:office:smarttags" w:element="place">
      <w:smartTag w:uri="urn:schemas-microsoft-com:office:smarttags" w:element="PlaceName">
        <w:r>
          <w:t>Women</w:t>
        </w:r>
      </w:smartTag>
      <w:r>
        <w:t xml:space="preserve"> </w:t>
      </w:r>
      <w:smartTag w:uri="urn:schemas-microsoft-com:office:smarttags" w:element="place">
        <w:r>
          <w:t>University</w:t>
        </w:r>
      </w:smartTag>
    </w:smartTag>
  </w:p>
  <w:p w:rsidR="00552BB8" w:rsidRDefault="00552BB8" w:rsidP="00552BB8">
    <w:pPr>
      <w:jc w:val="center"/>
      <w:rPr>
        <w:sz w:val="32"/>
        <w:szCs w:val="32"/>
      </w:rPr>
    </w:pPr>
    <w:r>
      <w:rPr>
        <w:sz w:val="32"/>
        <w:szCs w:val="32"/>
      </w:rPr>
      <w:t>Department of Computer Science</w:t>
    </w:r>
  </w:p>
  <w:p w:rsidR="00552BB8" w:rsidRPr="0028472A" w:rsidRDefault="00552BB8" w:rsidP="00552BB8">
    <w:pPr>
      <w:jc w:val="center"/>
      <w:rPr>
        <w:rFonts w:cs="Times New Roman"/>
        <w:b/>
        <w:bCs/>
        <w:i/>
        <w:iCs/>
        <w:sz w:val="24"/>
        <w:szCs w:val="24"/>
        <w:u w:val="single"/>
      </w:rPr>
    </w:pPr>
    <w:r w:rsidRPr="00D97A69">
      <w:rPr>
        <w:b/>
        <w:bCs/>
        <w:i/>
        <w:iCs/>
        <w:sz w:val="24"/>
        <w:szCs w:val="24"/>
        <w:u w:val="single"/>
      </w:rPr>
      <w:t>Course Outline</w:t>
    </w:r>
    <w:r>
      <w:rPr>
        <w:b/>
        <w:bCs/>
        <w:i/>
        <w:iCs/>
        <w:sz w:val="24"/>
        <w:szCs w:val="24"/>
        <w:u w:val="single"/>
      </w:rPr>
      <w:t xml:space="preserve"> (Weekly Plan)</w:t>
    </w:r>
  </w:p>
  <w:p w:rsidR="00552BB8" w:rsidRDefault="0055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02B71"/>
    <w:multiLevelType w:val="hybridMultilevel"/>
    <w:tmpl w:val="81A62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B8"/>
    <w:rsid w:val="00252A5E"/>
    <w:rsid w:val="00552BB8"/>
    <w:rsid w:val="00BC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089452E-90F4-4F3D-84C6-930413CE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8"/>
    <w:pPr>
      <w:spacing w:after="0" w:line="240" w:lineRule="auto"/>
    </w:pPr>
    <w:rPr>
      <w:rFonts w:ascii="Arial" w:eastAsia="Times New Roman" w:hAnsi="Arial" w:cs="Arial"/>
      <w:sz w:val="20"/>
      <w:szCs w:val="20"/>
      <w:lang w:val="en-GB" w:eastAsia="en-GB"/>
    </w:rPr>
  </w:style>
  <w:style w:type="paragraph" w:styleId="Heading1">
    <w:name w:val="heading 1"/>
    <w:basedOn w:val="Normal"/>
    <w:next w:val="Normal"/>
    <w:link w:val="Heading1Char"/>
    <w:uiPriority w:val="99"/>
    <w:qFormat/>
    <w:rsid w:val="00552BB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2BB8"/>
    <w:rPr>
      <w:rFonts w:ascii="Arial" w:eastAsia="Times New Roman" w:hAnsi="Arial" w:cs="Arial"/>
      <w:b/>
      <w:bCs/>
      <w:kern w:val="32"/>
      <w:sz w:val="32"/>
      <w:szCs w:val="32"/>
      <w:lang w:val="en-GB" w:eastAsia="en-GB"/>
    </w:rPr>
  </w:style>
  <w:style w:type="paragraph" w:styleId="Header">
    <w:name w:val="header"/>
    <w:basedOn w:val="Normal"/>
    <w:link w:val="HeaderChar"/>
    <w:uiPriority w:val="99"/>
    <w:rsid w:val="00552BB8"/>
    <w:pPr>
      <w:tabs>
        <w:tab w:val="center" w:pos="4320"/>
        <w:tab w:val="right" w:pos="8640"/>
      </w:tabs>
    </w:pPr>
  </w:style>
  <w:style w:type="character" w:customStyle="1" w:styleId="HeaderChar">
    <w:name w:val="Header Char"/>
    <w:basedOn w:val="DefaultParagraphFont"/>
    <w:link w:val="Header"/>
    <w:uiPriority w:val="99"/>
    <w:rsid w:val="00552BB8"/>
    <w:rPr>
      <w:rFonts w:ascii="Arial" w:eastAsia="Times New Roman" w:hAnsi="Arial" w:cs="Arial"/>
      <w:sz w:val="20"/>
      <w:szCs w:val="20"/>
      <w:lang w:val="en-GB" w:eastAsia="en-GB"/>
    </w:rPr>
  </w:style>
  <w:style w:type="paragraph" w:styleId="Footer">
    <w:name w:val="footer"/>
    <w:basedOn w:val="Normal"/>
    <w:link w:val="FooterChar"/>
    <w:uiPriority w:val="99"/>
    <w:unhideWhenUsed/>
    <w:rsid w:val="00552BB8"/>
    <w:pPr>
      <w:tabs>
        <w:tab w:val="center" w:pos="4680"/>
        <w:tab w:val="right" w:pos="9360"/>
      </w:tabs>
    </w:pPr>
  </w:style>
  <w:style w:type="character" w:customStyle="1" w:styleId="FooterChar">
    <w:name w:val="Footer Char"/>
    <w:basedOn w:val="DefaultParagraphFont"/>
    <w:link w:val="Footer"/>
    <w:uiPriority w:val="99"/>
    <w:rsid w:val="00552BB8"/>
    <w:rPr>
      <w:rFonts w:ascii="Arial" w:eastAsia="Times New Roman" w:hAnsi="Arial" w:cs="Arial"/>
      <w:sz w:val="20"/>
      <w:szCs w:val="20"/>
      <w:lang w:val="en-GB" w:eastAsia="en-GB"/>
    </w:rPr>
  </w:style>
  <w:style w:type="paragraph" w:styleId="Title">
    <w:name w:val="Title"/>
    <w:basedOn w:val="Normal"/>
    <w:link w:val="TitleChar"/>
    <w:uiPriority w:val="99"/>
    <w:qFormat/>
    <w:rsid w:val="00552BB8"/>
    <w:pPr>
      <w:jc w:val="center"/>
    </w:pPr>
    <w:rPr>
      <w:rFonts w:ascii="Times New Roman" w:hAnsi="Times New Roman" w:cs="Times New Roman"/>
      <w:sz w:val="36"/>
      <w:szCs w:val="36"/>
      <w:lang w:val="en-US" w:eastAsia="ja-JP"/>
    </w:rPr>
  </w:style>
  <w:style w:type="character" w:customStyle="1" w:styleId="TitleChar">
    <w:name w:val="Title Char"/>
    <w:basedOn w:val="DefaultParagraphFont"/>
    <w:link w:val="Title"/>
    <w:uiPriority w:val="99"/>
    <w:rsid w:val="00552BB8"/>
    <w:rPr>
      <w:rFonts w:ascii="Times New Roman" w:eastAsia="Times New Roman" w:hAnsi="Times New Roman" w:cs="Times New Roman"/>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2020-05-04T08:56:00Z</dcterms:created>
  <dcterms:modified xsi:type="dcterms:W3CDTF">2020-05-04T08:57:00Z</dcterms:modified>
</cp:coreProperties>
</file>